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C7DC0F6" w14:textId="356C89E7" w:rsidR="00443F9C" w:rsidRDefault="00443F9C" w:rsidP="00A2794E">
      <w:pPr>
        <w:pStyle w:val="NoSpacing"/>
      </w:pPr>
    </w:p>
    <w:p w14:paraId="1FF33B30" w14:textId="77777777" w:rsidR="00883C7F" w:rsidRPr="00443F9C" w:rsidRDefault="00883C7F" w:rsidP="00443F9C"/>
    <w:p w14:paraId="26C45ECA" w14:textId="1A75B724" w:rsidR="00443F9C" w:rsidRPr="00443F9C" w:rsidRDefault="00443F9C" w:rsidP="00443F9C">
      <w:pPr>
        <w:pStyle w:val="NoSpacing"/>
        <w:tabs>
          <w:tab w:val="left" w:pos="8071"/>
        </w:tabs>
        <w:rPr>
          <w:rFonts w:cstheme="majorHAnsi"/>
          <w:b/>
          <w:i/>
        </w:rPr>
      </w:pPr>
      <w:r>
        <w:rPr>
          <w:rFonts w:asciiTheme="majorHAnsi" w:hAnsiTheme="majorHAnsi" w:cstheme="majorHAnsi"/>
          <w:sz w:val="76"/>
          <w:szCs w:val="76"/>
        </w:rPr>
        <w:tab/>
      </w: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883C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51BD3E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83C7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443F9C">
        <w:t>www.cemidlands.org</w:t>
      </w:r>
      <w:r w:rsidR="00443F9C"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4C600"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7499E95" w14:textId="77777777" w:rsidR="00443F9C" w:rsidRPr="001661D8" w:rsidRDefault="00443F9C" w:rsidP="00443F9C">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379CB7BB" w14:textId="77777777" w:rsidR="00443F9C" w:rsidRPr="00A42DC5" w:rsidRDefault="00443F9C" w:rsidP="00A2794E">
      <w:pPr>
        <w:pStyle w:val="NoSpacing"/>
        <w:numPr>
          <w:ilvl w:val="0"/>
          <w:numId w:val="5"/>
        </w:numPr>
        <w:rPr>
          <w:rFonts w:ascii="Calibri" w:hAnsi="Calibri" w:cs="Calibri"/>
          <w:color w:val="231F20"/>
          <w:sz w:val="20"/>
          <w:szCs w:val="2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7006F1A"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r w:rsidRPr="0039210C">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w:t>
      </w:r>
      <w:r>
        <w:rPr>
          <w:rFonts w:asciiTheme="minorHAnsi" w:eastAsiaTheme="minorHAnsi" w:hAnsiTheme="minorHAnsi" w:cstheme="minorBidi"/>
          <w:b/>
          <w:bCs/>
          <w:sz w:val="20"/>
          <w:szCs w:val="20"/>
        </w:rPr>
        <w:t xml:space="preserve"> </w:t>
      </w:r>
      <w:r w:rsidRPr="0039210C">
        <w:rPr>
          <w:rFonts w:asciiTheme="minorHAnsi" w:eastAsiaTheme="minorHAnsi" w:hAnsiTheme="minorHAnsi" w:cstheme="minorBidi"/>
          <w:b/>
          <w:bCs/>
          <w:sz w:val="20"/>
          <w:szCs w:val="20"/>
        </w:rPr>
        <w:t>According to the Office for National Statistics annual “Construction Statistics” although the number of UK construction companies has increased year on year since 2012, SMEs remain 99.9% of the companies annually. The part played by SMEs in innovation and product development is also recognised by BEIS in the Construction Playbook.</w:t>
      </w:r>
    </w:p>
    <w:p w14:paraId="76B31C19"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p>
    <w:p w14:paraId="5049DB40"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r w:rsidRPr="0039210C">
        <w:rPr>
          <w:rFonts w:asciiTheme="minorHAnsi" w:eastAsiaTheme="minorHAnsi" w:hAnsiTheme="minorHAnsi" w:cstheme="minorBidi"/>
          <w:sz w:val="20"/>
          <w:szCs w:val="20"/>
        </w:rPr>
        <w:t>Judges are looking for an exemplary organisation, with 249 or less employees and with turnover less than the equivalent of €50 million. This award is not to recognise organisations who have achieved considerable commercial growth or excelled in just one aspect of the entry criteria. It is about outstanding organisations who have achieved business changes across the board to improve in all aspects below over the preceding year:</w:t>
      </w:r>
    </w:p>
    <w:p w14:paraId="3C6CFCF1"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p>
    <w:p w14:paraId="3C308976" w14:textId="497629F0"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growth through engaging with and developing best practice in construction and organisational management.</w:t>
      </w:r>
    </w:p>
    <w:p w14:paraId="2D163A87" w14:textId="52CD4237"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Investment made in employees, through training, development and setting organisational culture.</w:t>
      </w:r>
    </w:p>
    <w:p w14:paraId="48D00B88" w14:textId="354974AC"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Action to improve their productivity and work smarter including harnessing digital technologies.</w:t>
      </w:r>
    </w:p>
    <w:p w14:paraId="70574CFA" w14:textId="081D787F"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Supply chain engagement that adds value to the organisation’s contribution to projects, Clients or suppliers.</w:t>
      </w:r>
    </w:p>
    <w:p w14:paraId="6030F43A" w14:textId="7DB8EC5B"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setting and monitoring development and performance targets, e.g. KPIs, specific achievements, etc. with results as a means of charting progress with change and achievement of goals.</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181F11A" w:rsidR="00C47243" w:rsidRPr="00921CC2" w:rsidRDefault="00C7640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758B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8142AC0" w:rsidR="00C47243" w:rsidRPr="00921CC2" w:rsidRDefault="00C7640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7783059"/>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17918BD" w:rsidR="00AB6D8C" w:rsidRPr="00AB6D8C" w:rsidRDefault="00C7640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976189846"/>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176F278" w:rsidR="00C47243" w:rsidRPr="00DF3F34" w:rsidRDefault="00C7640C" w:rsidP="00AB6D8C">
            <w:pPr>
              <w:pStyle w:val="NoSpacing"/>
              <w:rPr>
                <w:rFonts w:ascii="Calibri" w:hAnsi="Calibri" w:cs="Calibri"/>
                <w:color w:val="7030A0"/>
                <w:sz w:val="20"/>
                <w:szCs w:val="20"/>
                <w:lang w:eastAsia="en-GB"/>
              </w:rPr>
            </w:pPr>
            <w:hyperlink r:id="rId10" w:history="1">
              <w:r w:rsidR="00622FBA" w:rsidRPr="0070556F">
                <w:rPr>
                  <w:rStyle w:val="Hyperlink"/>
                  <w:rFonts w:ascii="Calibri" w:hAnsi="Calibri" w:cs="Calibri"/>
                  <w:sz w:val="20"/>
                  <w:szCs w:val="20"/>
                  <w:lang w:val="en-US"/>
                </w:rPr>
                <w:t>Click here for entry guidelines</w:t>
              </w:r>
            </w:hyperlink>
            <w:r w:rsidR="00622FBA" w:rsidRPr="0070556F">
              <w:rPr>
                <w:rFonts w:ascii="Calibri" w:hAnsi="Calibri" w:cs="Calibri"/>
                <w:color w:val="7030A0"/>
                <w:sz w:val="20"/>
                <w:szCs w:val="20"/>
                <w:lang w:val="en-US"/>
              </w:rPr>
              <w:t xml:space="preserve"> </w:t>
            </w:r>
            <w:r w:rsidR="00C47243" w:rsidRPr="00DF3F34">
              <w:rPr>
                <w:rFonts w:ascii="Calibri" w:hAnsi="Calibri" w:cs="Calibri"/>
                <w:color w:val="7030A0"/>
                <w:sz w:val="20"/>
                <w:szCs w:val="20"/>
                <w:lang w:val="en-US"/>
              </w:rPr>
              <w:t xml:space="preserve"> </w:t>
            </w:r>
          </w:p>
          <w:p w14:paraId="1F065B77" w14:textId="44827CAC" w:rsidR="00AB6D8C" w:rsidRDefault="00AB6D8C" w:rsidP="00AB6D8C">
            <w:pPr>
              <w:pStyle w:val="NoSpacing"/>
              <w:rPr>
                <w:rFonts w:ascii="Calibri" w:hAnsi="Calibri" w:cs="Calibri"/>
                <w:color w:val="231F20"/>
                <w:sz w:val="20"/>
                <w:szCs w:val="20"/>
                <w:lang w:val="en-US"/>
              </w:rPr>
            </w:pPr>
          </w:p>
          <w:p w14:paraId="51EF9D2D" w14:textId="2FC4FEB4" w:rsidR="00C47243" w:rsidRPr="00AB6D8C" w:rsidRDefault="00C47243" w:rsidP="00443F9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F52F19">
              <w:rPr>
                <w:rFonts w:ascii="Calibri" w:hAnsi="Calibri" w:cs="Calibri"/>
                <w:b/>
                <w:bCs/>
                <w:iCs/>
                <w:color w:val="231F20"/>
                <w:sz w:val="20"/>
                <w:szCs w:val="20"/>
                <w:lang w:val="en-US"/>
              </w:rPr>
              <w:t xml:space="preserve"> </w:t>
            </w:r>
            <w:r w:rsidR="00443F9C">
              <w:rPr>
                <w:rFonts w:ascii="Calibri" w:hAnsi="Calibri" w:cs="Calibri"/>
                <w:iCs/>
                <w:color w:val="231F20"/>
                <w:sz w:val="20"/>
                <w:szCs w:val="20"/>
                <w:lang w:val="en-US"/>
              </w:rPr>
              <w:t>Tom Carpenter on 07860 861394</w:t>
            </w:r>
            <w:r w:rsidR="00443F9C" w:rsidRPr="00CB5F9D">
              <w:rPr>
                <w:rFonts w:ascii="Calibri" w:hAnsi="Calibri" w:cs="Calibri"/>
                <w:iCs/>
                <w:sz w:val="20"/>
                <w:szCs w:val="20"/>
                <w:lang w:val="en-US"/>
              </w:rPr>
              <w:t xml:space="preserve"> or email </w:t>
            </w:r>
            <w:r w:rsidR="00443F9C"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63002"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14AA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6B8E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14328D94" w14:textId="77777777" w:rsidR="0060086F" w:rsidRDefault="0060086F"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4EB5FC9" w:rsidR="00E850D4" w:rsidRPr="00257E1A" w:rsidRDefault="00443F9C"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6755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D7F4D"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F79940" w14:textId="77777777" w:rsidR="00830D4B" w:rsidRPr="00D4792D" w:rsidRDefault="00830D4B" w:rsidP="00830D4B">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CBEF455" w14:textId="77777777" w:rsidR="00830D4B" w:rsidRDefault="00830D4B" w:rsidP="00830D4B">
            <w:pPr>
              <w:pStyle w:val="NoSpacing"/>
              <w:ind w:left="360"/>
              <w:rPr>
                <w:rFonts w:ascii="Calibri" w:hAnsi="Calibri" w:cs="Calibri"/>
                <w:sz w:val="18"/>
                <w:szCs w:val="18"/>
              </w:rPr>
            </w:pPr>
          </w:p>
          <w:p w14:paraId="64B030AD" w14:textId="77777777" w:rsidR="00830D4B" w:rsidRDefault="00830D4B" w:rsidP="00830D4B">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64847D8" w14:textId="77777777" w:rsidR="00830D4B" w:rsidRDefault="00830D4B" w:rsidP="00830D4B">
            <w:pPr>
              <w:pStyle w:val="NoSpacing"/>
              <w:rPr>
                <w:rFonts w:ascii="Calibri" w:hAnsi="Calibri" w:cs="Calibri"/>
                <w:sz w:val="18"/>
                <w:szCs w:val="18"/>
              </w:rPr>
            </w:pPr>
          </w:p>
          <w:p w14:paraId="2DF911FF" w14:textId="77777777" w:rsidR="00830D4B" w:rsidRDefault="00830D4B" w:rsidP="00830D4B">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44A7F40E" w:rsidR="00BC4599" w:rsidRPr="00D4792D" w:rsidRDefault="00BC4599" w:rsidP="00BC4599">
            <w:pPr>
              <w:pStyle w:val="NoSpacing"/>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B814C4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443F9C">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AB696" w14:textId="77777777" w:rsidR="00C7640C" w:rsidRDefault="00C7640C" w:rsidP="00A2794E">
      <w:r>
        <w:separator/>
      </w:r>
    </w:p>
  </w:endnote>
  <w:endnote w:type="continuationSeparator" w:id="0">
    <w:p w14:paraId="77EBBA6A" w14:textId="77777777" w:rsidR="00C7640C" w:rsidRDefault="00C7640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917A" w14:textId="77777777" w:rsidR="00BE3CD0" w:rsidRDefault="00BE3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5523" w14:textId="77777777" w:rsidR="00BE3CD0" w:rsidRDefault="00BE3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CF6F" w14:textId="77777777" w:rsidR="00BE3CD0" w:rsidRDefault="00BE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B79CC" w14:textId="77777777" w:rsidR="00C7640C" w:rsidRDefault="00C7640C" w:rsidP="00A2794E">
      <w:r>
        <w:separator/>
      </w:r>
    </w:p>
  </w:footnote>
  <w:footnote w:type="continuationSeparator" w:id="0">
    <w:p w14:paraId="2A8BE63A" w14:textId="77777777" w:rsidR="00C7640C" w:rsidRDefault="00C7640C"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77FB" w14:textId="77777777" w:rsidR="00BE3CD0" w:rsidRDefault="00BE3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1A5B" w14:textId="77777777" w:rsidR="00BE3CD0" w:rsidRDefault="00BE3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774BE4FE" w:rsidR="00B51B72" w:rsidRDefault="001031D1" w:rsidP="00BE3CD0">
    <w:pPr>
      <w:pStyle w:val="Header"/>
      <w:tabs>
        <w:tab w:val="left" w:pos="7995"/>
      </w:tabs>
    </w:pPr>
    <w:bookmarkStart w:id="1" w:name="_GoBack"/>
    <w:bookmarkEnd w:id="1"/>
    <w:r>
      <w:rPr>
        <w:noProof/>
        <w:lang w:eastAsia="en-GB"/>
      </w:rPr>
      <w:drawing>
        <wp:inline distT="0" distB="0" distL="0" distR="0" wp14:anchorId="337CB5B7" wp14:editId="359CDF62">
          <wp:extent cx="2323412" cy="6964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448" cy="696744"/>
                  </a:xfrm>
                  <a:prstGeom prst="rect">
                    <a:avLst/>
                  </a:prstGeom>
                </pic:spPr>
              </pic:pic>
            </a:graphicData>
          </a:graphic>
        </wp:inline>
      </w:drawing>
    </w:r>
    <w:r w:rsidR="000426F1">
      <w:tab/>
    </w:r>
    <w:r w:rsidR="000426F1">
      <w:tab/>
    </w:r>
    <w:r w:rsidR="00BE3C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909"/>
    <w:multiLevelType w:val="hybridMultilevel"/>
    <w:tmpl w:val="8A0C5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33A7E"/>
    <w:multiLevelType w:val="hybridMultilevel"/>
    <w:tmpl w:val="9044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0"/>
  </w:num>
  <w:num w:numId="7">
    <w:abstractNumId w:val="4"/>
  </w:num>
  <w:num w:numId="8">
    <w:abstractNumId w:val="5"/>
  </w:num>
  <w:num w:numId="9">
    <w:abstractNumId w:val="11"/>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426F1"/>
    <w:rsid w:val="00062C2B"/>
    <w:rsid w:val="00065D20"/>
    <w:rsid w:val="00066A81"/>
    <w:rsid w:val="00073A0E"/>
    <w:rsid w:val="00090282"/>
    <w:rsid w:val="000E373D"/>
    <w:rsid w:val="001031D1"/>
    <w:rsid w:val="00132497"/>
    <w:rsid w:val="001575B1"/>
    <w:rsid w:val="001A46C0"/>
    <w:rsid w:val="001F41A7"/>
    <w:rsid w:val="00254BBC"/>
    <w:rsid w:val="00257E1A"/>
    <w:rsid w:val="00260B94"/>
    <w:rsid w:val="00267BC9"/>
    <w:rsid w:val="002758BA"/>
    <w:rsid w:val="00287181"/>
    <w:rsid w:val="002A7BB3"/>
    <w:rsid w:val="002C0625"/>
    <w:rsid w:val="002C7052"/>
    <w:rsid w:val="002D2D73"/>
    <w:rsid w:val="00351B40"/>
    <w:rsid w:val="00355C14"/>
    <w:rsid w:val="0038709F"/>
    <w:rsid w:val="003A1AB2"/>
    <w:rsid w:val="003F4ED1"/>
    <w:rsid w:val="00443F9C"/>
    <w:rsid w:val="004747A3"/>
    <w:rsid w:val="004A1047"/>
    <w:rsid w:val="004E626E"/>
    <w:rsid w:val="00557699"/>
    <w:rsid w:val="00562EE5"/>
    <w:rsid w:val="00563A1A"/>
    <w:rsid w:val="00572AC8"/>
    <w:rsid w:val="005B01D7"/>
    <w:rsid w:val="005C08E5"/>
    <w:rsid w:val="005D45AC"/>
    <w:rsid w:val="005F15F9"/>
    <w:rsid w:val="0060086F"/>
    <w:rsid w:val="00620FFD"/>
    <w:rsid w:val="00622FBA"/>
    <w:rsid w:val="00623CC3"/>
    <w:rsid w:val="0062555D"/>
    <w:rsid w:val="00665007"/>
    <w:rsid w:val="006A6DA5"/>
    <w:rsid w:val="006D5E45"/>
    <w:rsid w:val="006F16BE"/>
    <w:rsid w:val="0071009C"/>
    <w:rsid w:val="007949AD"/>
    <w:rsid w:val="0080104E"/>
    <w:rsid w:val="0081009E"/>
    <w:rsid w:val="00830D4B"/>
    <w:rsid w:val="00883C7F"/>
    <w:rsid w:val="008873B6"/>
    <w:rsid w:val="008912F2"/>
    <w:rsid w:val="008A155B"/>
    <w:rsid w:val="008C313A"/>
    <w:rsid w:val="00916FA8"/>
    <w:rsid w:val="00921CC2"/>
    <w:rsid w:val="00932D2D"/>
    <w:rsid w:val="009412BC"/>
    <w:rsid w:val="0095146F"/>
    <w:rsid w:val="00973C2B"/>
    <w:rsid w:val="009E3C93"/>
    <w:rsid w:val="00A03094"/>
    <w:rsid w:val="00A2794E"/>
    <w:rsid w:val="00A31E1E"/>
    <w:rsid w:val="00A42DC5"/>
    <w:rsid w:val="00A53C68"/>
    <w:rsid w:val="00A849FD"/>
    <w:rsid w:val="00AB6D8C"/>
    <w:rsid w:val="00AE4698"/>
    <w:rsid w:val="00B12FD7"/>
    <w:rsid w:val="00B14630"/>
    <w:rsid w:val="00B51B72"/>
    <w:rsid w:val="00B756DF"/>
    <w:rsid w:val="00B93B0A"/>
    <w:rsid w:val="00BC4599"/>
    <w:rsid w:val="00BE3CD0"/>
    <w:rsid w:val="00C47243"/>
    <w:rsid w:val="00C7640C"/>
    <w:rsid w:val="00C7657D"/>
    <w:rsid w:val="00CB5A6C"/>
    <w:rsid w:val="00CD3DE0"/>
    <w:rsid w:val="00CE12C2"/>
    <w:rsid w:val="00CF3FB9"/>
    <w:rsid w:val="00D22BE0"/>
    <w:rsid w:val="00D4792D"/>
    <w:rsid w:val="00D61073"/>
    <w:rsid w:val="00D67EAA"/>
    <w:rsid w:val="00DB4869"/>
    <w:rsid w:val="00DC6216"/>
    <w:rsid w:val="00DF3F34"/>
    <w:rsid w:val="00E3423B"/>
    <w:rsid w:val="00E850D4"/>
    <w:rsid w:val="00EA556D"/>
    <w:rsid w:val="00EB68AA"/>
    <w:rsid w:val="00ED72F9"/>
    <w:rsid w:val="00EF5468"/>
    <w:rsid w:val="00F22045"/>
    <w:rsid w:val="00F52F19"/>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A9E6A6FD-D30C-4CE1-B2E3-8652DCE4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43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F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736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EBADE-6035-438F-9582-6159D30F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9B01-2772-4A7D-9778-0DC912944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1D6DE-F8C7-465F-BB09-41A1C39A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2021-12-02T15:28:00Z</dcterms:created>
  <dcterms:modified xsi:type="dcterms:W3CDTF">2021-12-03T10:06:00Z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